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atLeast"/>
        <w:jc w:val="both"/>
        <w:rPr>
          <w:rFonts w:hint="eastAsia" w:ascii="方正舒体" w:hAnsi="宋体" w:eastAsia="方正舒体" w:cs="Courier New"/>
          <w:sz w:val="48"/>
          <w:szCs w:val="21"/>
        </w:rPr>
      </w:pPr>
    </w:p>
    <w:p>
      <w:pPr>
        <w:spacing w:line="80" w:lineRule="atLeast"/>
        <w:jc w:val="both"/>
        <w:rPr>
          <w:rFonts w:hint="eastAsia" w:ascii="方正舒体" w:hAnsi="宋体" w:eastAsia="方正舒体" w:cs="Courier New"/>
          <w:sz w:val="48"/>
          <w:szCs w:val="21"/>
        </w:rPr>
      </w:pPr>
    </w:p>
    <w:p>
      <w:pPr>
        <w:spacing w:line="720" w:lineRule="auto"/>
        <w:jc w:val="center"/>
        <w:rPr>
          <w:rFonts w:hint="eastAsia" w:eastAsiaTheme="minorEastAsia"/>
          <w:spacing w:val="20"/>
          <w:sz w:val="22"/>
          <w:szCs w:val="28"/>
          <w:lang w:val="en-US" w:eastAsia="zh-CN"/>
        </w:rPr>
      </w:pPr>
      <w:r>
        <w:rPr>
          <w:rFonts w:hint="eastAsia" w:eastAsiaTheme="minorEastAsia"/>
          <w:spacing w:val="20"/>
          <w:sz w:val="52"/>
          <w:szCs w:val="72"/>
          <w:lang w:val="en-US" w:eastAsia="zh-CN"/>
        </w:rPr>
        <w:t>眉山药科职业学院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6"/>
          <w:szCs w:val="96"/>
          <w:lang w:val="en-US" w:eastAsia="zh-CN"/>
        </w:rPr>
        <w:t>寒假社会实践调查报告</w:t>
      </w: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157480</wp:posOffset>
            </wp:positionV>
            <wp:extent cx="1259840" cy="1259840"/>
            <wp:effectExtent l="0" t="0" r="16510" b="16510"/>
            <wp:wrapNone/>
            <wp:docPr id="1" name="图片 1" descr="c2393192bb3d29fce51585f297ed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393192bb3d29fce51585f297edf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800" w:lineRule="exact"/>
        <w:ind w:firstLine="1600" w:firstLineChars="500"/>
        <w:jc w:val="left"/>
        <w:rPr>
          <w:rFonts w:hint="default" w:ascii="宋体" w:hAnsi="宋体" w:eastAsia="宋体" w:cs="Courier New"/>
          <w:sz w:val="32"/>
          <w:szCs w:val="21"/>
          <w:u w:val="single"/>
          <w:lang w:val="en-US" w:eastAsia="zh-CN"/>
        </w:rPr>
      </w:pPr>
      <w:r>
        <w:rPr>
          <w:rFonts w:hint="eastAsia" w:ascii="宋体" w:hAnsi="宋体" w:eastAsia="宋体" w:cs="Courier New"/>
          <w:sz w:val="32"/>
          <w:szCs w:val="21"/>
          <w:lang w:val="en-US" w:eastAsia="zh-CN"/>
        </w:rPr>
        <w:t>所属学院</w:t>
      </w:r>
      <w:r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  <w:t xml:space="preserve">                        </w:t>
      </w:r>
    </w:p>
    <w:p>
      <w:pPr>
        <w:spacing w:line="800" w:lineRule="exact"/>
        <w:ind w:firstLine="1600" w:firstLineChars="500"/>
        <w:jc w:val="left"/>
        <w:rPr>
          <w:rFonts w:hint="eastAsia" w:ascii="宋体" w:hAnsi="宋体" w:eastAsia="宋体" w:cs="Courier New"/>
          <w:sz w:val="32"/>
          <w:szCs w:val="21"/>
          <w:lang w:val="en-US" w:eastAsia="zh-CN"/>
        </w:rPr>
      </w:pPr>
      <w:r>
        <w:rPr>
          <w:rFonts w:hint="eastAsia" w:ascii="宋体" w:hAnsi="宋体" w:eastAsia="宋体" w:cs="Courier New"/>
          <w:sz w:val="32"/>
          <w:szCs w:val="21"/>
          <w:lang w:val="en-US" w:eastAsia="zh-CN"/>
        </w:rPr>
        <w:t>班    级</w:t>
      </w:r>
      <w:r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  <w:t xml:space="preserve">                        </w:t>
      </w:r>
    </w:p>
    <w:p>
      <w:pPr>
        <w:spacing w:line="800" w:lineRule="exact"/>
        <w:ind w:firstLine="1600" w:firstLineChars="500"/>
        <w:jc w:val="left"/>
        <w:rPr>
          <w:rFonts w:hint="eastAsia" w:ascii="宋体" w:hAnsi="宋体" w:eastAsia="宋体" w:cs="Courier New"/>
          <w:sz w:val="32"/>
          <w:szCs w:val="21"/>
          <w:lang w:val="en-US" w:eastAsia="zh-CN"/>
        </w:rPr>
      </w:pPr>
      <w:r>
        <w:rPr>
          <w:rFonts w:hint="eastAsia" w:ascii="宋体" w:hAnsi="宋体" w:eastAsia="宋体" w:cs="Courier New"/>
          <w:sz w:val="32"/>
          <w:szCs w:val="21"/>
          <w:lang w:val="en-US" w:eastAsia="zh-CN"/>
        </w:rPr>
        <w:t>学生姓名</w:t>
      </w:r>
      <w:r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  <w:t xml:space="preserve">                        </w:t>
      </w:r>
    </w:p>
    <w:p>
      <w:pPr>
        <w:spacing w:line="800" w:lineRule="exact"/>
        <w:ind w:firstLine="1600" w:firstLineChars="500"/>
        <w:jc w:val="left"/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</w:pPr>
      <w:r>
        <w:rPr>
          <w:rFonts w:hint="eastAsia" w:ascii="宋体" w:hAnsi="宋体" w:eastAsia="宋体" w:cs="Courier New"/>
          <w:sz w:val="32"/>
          <w:szCs w:val="21"/>
          <w:lang w:val="en-US" w:eastAsia="zh-CN"/>
        </w:rPr>
        <w:t>学    号</w:t>
      </w:r>
      <w:r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  <w:t xml:space="preserve">                        </w:t>
      </w:r>
    </w:p>
    <w:p>
      <w:pPr>
        <w:spacing w:line="800" w:lineRule="exact"/>
        <w:ind w:firstLine="1600" w:firstLineChars="500"/>
        <w:jc w:val="left"/>
        <w:rPr>
          <w:rFonts w:hint="default" w:ascii="宋体" w:hAnsi="宋体" w:eastAsia="宋体" w:cs="Courier New"/>
          <w:sz w:val="32"/>
          <w:szCs w:val="21"/>
          <w:u w:val="single"/>
          <w:lang w:val="en-US" w:eastAsia="zh-CN"/>
        </w:rPr>
      </w:pPr>
      <w:r>
        <w:rPr>
          <w:rFonts w:hint="eastAsia" w:ascii="宋体" w:hAnsi="宋体" w:eastAsia="宋体" w:cs="Courier New"/>
          <w:sz w:val="32"/>
          <w:szCs w:val="21"/>
          <w:u w:val="none"/>
          <w:lang w:val="en-US" w:eastAsia="zh-CN"/>
        </w:rPr>
        <w:t>指导教师</w:t>
      </w:r>
      <w:r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Courier New"/>
          <w:sz w:val="32"/>
          <w:szCs w:val="21"/>
          <w:u w:val="single"/>
          <w:lang w:val="en-US" w:eastAsia="zh-CN"/>
        </w:rPr>
        <w:t xml:space="preserve">      </w:t>
      </w:r>
    </w:p>
    <w:p>
      <w:pPr>
        <w:spacing w:line="800" w:lineRule="exact"/>
        <w:jc w:val="left"/>
        <w:rPr>
          <w:rFonts w:hint="eastAsia" w:ascii="宋体" w:hAnsi="宋体" w:cs="Courier New"/>
          <w:sz w:val="32"/>
          <w:szCs w:val="21"/>
        </w:rPr>
      </w:pPr>
    </w:p>
    <w:p>
      <w:pPr>
        <w:rPr>
          <w:rFonts w:hint="eastAsia" w:ascii="宋体" w:hAnsi="宋体" w:cs="Courier New"/>
          <w:szCs w:val="21"/>
        </w:rPr>
      </w:pPr>
    </w:p>
    <w:p>
      <w:pPr>
        <w:rPr>
          <w:rFonts w:hint="eastAsia" w:ascii="宋体" w:hAnsi="宋体" w:cs="Courier New"/>
          <w:szCs w:val="21"/>
        </w:rPr>
      </w:pPr>
    </w:p>
    <w:p>
      <w:pPr>
        <w:spacing w:line="600" w:lineRule="auto"/>
        <w:jc w:val="center"/>
        <w:rPr>
          <w:rFonts w:hint="eastAsia" w:ascii="宋体" w:hAnsi="宋体" w:cs="Courier New"/>
          <w:sz w:val="32"/>
          <w:szCs w:val="21"/>
        </w:rPr>
      </w:pPr>
      <w:r>
        <w:rPr>
          <w:rFonts w:hint="eastAsia" w:ascii="宋体" w:hAnsi="宋体" w:cs="Courier New"/>
          <w:sz w:val="32"/>
          <w:szCs w:val="21"/>
          <w:lang w:val="en-US" w:eastAsia="zh-CN"/>
        </w:rPr>
        <w:t>眉山药科职业学院</w:t>
      </w:r>
      <w:r>
        <w:rPr>
          <w:rFonts w:hint="eastAsia" w:ascii="宋体" w:hAnsi="宋体" w:cs="Courier New"/>
          <w:sz w:val="32"/>
          <w:szCs w:val="21"/>
        </w:rPr>
        <w:t xml:space="preserve">  </w:t>
      </w:r>
      <w:r>
        <w:rPr>
          <w:rFonts w:hint="eastAsia" w:ascii="宋体" w:hAnsi="宋体" w:cs="Courier New"/>
          <w:sz w:val="32"/>
          <w:szCs w:val="21"/>
          <w:lang w:val="en-US" w:eastAsia="zh-CN"/>
        </w:rPr>
        <w:t>学生</w:t>
      </w:r>
      <w:r>
        <w:rPr>
          <w:rFonts w:hint="eastAsia" w:ascii="宋体" w:hAnsi="宋体" w:cs="Courier New"/>
          <w:sz w:val="32"/>
          <w:szCs w:val="21"/>
        </w:rPr>
        <w:t>处制</w:t>
      </w:r>
    </w:p>
    <w:p>
      <w:pPr>
        <w:spacing w:line="600" w:lineRule="auto"/>
        <w:jc w:val="center"/>
        <w:rPr>
          <w:rFonts w:hint="eastAsia" w:ascii="宋体" w:hAnsi="宋体" w:cs="Courier New"/>
          <w:sz w:val="32"/>
          <w:szCs w:val="21"/>
        </w:rPr>
      </w:pPr>
      <w:r>
        <w:rPr>
          <w:rFonts w:hint="eastAsia" w:ascii="宋体" w:hAnsi="宋体" w:cs="Courier New"/>
          <w:sz w:val="32"/>
          <w:szCs w:val="21"/>
        </w:rPr>
        <w:t>二○一  年      月      日填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4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FF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报告内容：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FFFF"/>
                <w:sz w:val="24"/>
                <w:szCs w:val="24"/>
              </w:rPr>
              <w:t>[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一、概念与特点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调查报告是对某项工作、某个事件、某个问题，经过深入细致的调查后，将调查中收集到的材料加以系统整理，分析研究，以书面形式向组织和领导汇报调查情况的一种文书。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调查报告有以下几个特点：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（一）写实性。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调查报告是在占有大量现实和历史资料的基础上，用叙述性的语言实事求是地反映某一客观事物。充分了解实情和全面掌握真实可靠的素材是写好调查报告的基础。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（二）针对性。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调查报告一般有比较明确的意向，相关的调查取证都是针对和围绕某一综合性或是专题性问题展开的。所以，调查报告反映的问题集中而有深度。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（三）逻辑性。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调查报告离不开确凿的事实，但又不是材料的机械堆砌，而是对核实无误的数据和事实进行严密的逻辑论证，探明事物发展变化的原因，预测事物发展变化的趋势，提示本质性和规律性的东西，得出科学的结论。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二、分类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>绒吗涨瓜暗慰课蛆嗓诅其标搬瞎宛姑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（一）专题调查报告。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针对某一方面进行的专项调查，如专业调查等。即要求学生根据所学专业进行广泛的调查，主要调查本专业的现状、就业情况、未来发展前景以及与社会其他行业的关系等。通过调查初步了解所学专业的特点和应具备的基本专业素质和要求，提高对专业的认知度，确定今后的努力方向，为学好专业奠定基础。也是为其他有关方面提供参考和借鉴的一种调查报告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（二）情况调查报告。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是比较系统地反映本地区、本单位基本情况的一种调查报告。这种调查报告目的是为了弄清情况，供决策者使用。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（三）典型经验调查报告。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是通过分析典型事例，总结工作中出现的新经验，从而指导和推动某方面工作的一种调查报告。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/>
              <w:textAlignment w:val="auto"/>
              <w:rPr>
                <w:rFonts w:hint="eastAsia" w:ascii="黑体" w:hAnsi="黑体" w:eastAsia="黑体" w:cs="黑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三、写作，</w:t>
            </w:r>
            <w:r>
              <w:rPr>
                <w:rFonts w:hint="eastAsia" w:ascii="黑体" w:hAnsi="黑体" w:eastAsia="黑体" w:cs="黑体"/>
                <w:spacing w:val="10"/>
                <w:sz w:val="24"/>
                <w:szCs w:val="24"/>
              </w:rPr>
              <w:t>包括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标题、署名、正文。篇幅：1500-3000字。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调查报告一般由标题和正文两部分组成。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>[f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标题。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标题可以有两种写法。一种是规范化的标题格式，即“发文主题”加“文种”，基本格式为“××关于××××的调查报告”、“关于××××的调查报告”、“××××调查”等。另一种是自由式标题，包括陈述式、提问式和正副题结合使用三种。陈述式如《关于××专业现状及前景的调查》，提问式如《为什么大学毕业生择业倾向沿海和京津地区》，正副标题结合式，正题陈述调查报告的主要结论或提出中心问题，副题标明调查的对象、范围、问题，这实际上类似于“发文主题”加“文种”的规范格式，如《外语类专业建设――××××专业建设的实践与思考》等。作为公文，最好用规范化的标题格式或自由式中正副题结合式标题。    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（二）正文。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正文一般分前言、主体、结语三部分。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   1．前言。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前言有几种写法：第一种是写明调查的起因或目的、时间和地点、对象或范围、经过与方法，以及人员组成等调查本身的情况，从中引出中心问题或基本结论来；第二种是写明调查对象的历史背景、大致发展经过、现实状况、主要成绩、突出问题等基本情况，进而提出中心问题或主要观点来；第三种是开门见山，直接概括出调查的结果，如肯定做法、指出问题、提示影响、说明中心内容等。前言起到画龙点睛的作用，要精练概括，直切主题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2．主体。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主体是调查报告最主要的部分，主要是对事实的叙述和议论。这部分详述调查研究的基本情况、做法、经验，以及分析调查研究所得材料中得出的各种具体认识、观点和基本结论。   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3．结语。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结语的写法也比较多，可以提出解决问题的方法、对策或下一步改进工作的建议；或总结全文的主要观点，进一步深化主题；或提出问题，引发人们的进一步思考；或展望前景，发出鼓舞和号召。 </w:t>
            </w:r>
          </w:p>
        </w:tc>
      </w:tr>
    </w:tbl>
    <w:p>
      <w:pPr>
        <w:pStyle w:val="3"/>
        <w:rPr>
          <w:rFonts w:hint="eastAsia" w:ascii="宋体" w:hAnsi="宋体" w:cs="Courier New"/>
          <w:sz w:val="32"/>
          <w:szCs w:val="21"/>
        </w:rPr>
      </w:pPr>
      <w:r>
        <w:rPr>
          <w:rFonts w:hint="eastAsia" w:hAnsi="宋体"/>
        </w:rPr>
        <w:t xml:space="preserve">  注：可加附页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746F4"/>
    <w:rsid w:val="1FC746F4"/>
    <w:rsid w:val="2D1420DC"/>
    <w:rsid w:val="618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2019-12-25T01:51:00Z</dcterms:created>
  <dc:creator>冷颜淡舞轻愁</dc:creator>
  <cp:lastModifiedBy>冷颜淡舞轻愁</cp:lastModifiedBy>
  <dcterms:modified xsi:type="dcterms:W3CDTF">2019-12-25T02:24:59Z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